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0" w:rsidRDefault="00664400" w:rsidP="00664400">
      <w:pPr>
        <w:pStyle w:val="a3"/>
        <w:jc w:val="center"/>
      </w:pPr>
      <w:r>
        <w:rPr>
          <w:rStyle w:val="a4"/>
        </w:rPr>
        <w:t xml:space="preserve">08 ноября 2019 года в администрации </w:t>
      </w:r>
      <w:proofErr w:type="spellStart"/>
      <w:r>
        <w:rPr>
          <w:rStyle w:val="a4"/>
        </w:rPr>
        <w:t>Тужинского</w:t>
      </w:r>
      <w:proofErr w:type="spellEnd"/>
      <w:r>
        <w:rPr>
          <w:rStyle w:val="a4"/>
        </w:rPr>
        <w:t xml:space="preserve"> района прошло второе заседание комиссии по организации Всероссийской переписи населения 2020 года на территории </w:t>
      </w:r>
      <w:proofErr w:type="spellStart"/>
      <w:r>
        <w:rPr>
          <w:rStyle w:val="a4"/>
        </w:rPr>
        <w:t>Тужинского</w:t>
      </w:r>
      <w:proofErr w:type="spellEnd"/>
      <w:r>
        <w:rPr>
          <w:rStyle w:val="a4"/>
        </w:rPr>
        <w:t xml:space="preserve"> района (ВПН – 2020). </w:t>
      </w:r>
    </w:p>
    <w:p w:rsidR="00664400" w:rsidRDefault="00664400" w:rsidP="00664400">
      <w:pPr>
        <w:pStyle w:val="a3"/>
      </w:pPr>
      <w:r>
        <w:t>Повестка заседания состояла из 3 вопросов:</w:t>
      </w:r>
    </w:p>
    <w:p w:rsidR="00664400" w:rsidRDefault="00664400" w:rsidP="00664400">
      <w:pPr>
        <w:pStyle w:val="a3"/>
      </w:pPr>
      <w:r>
        <w:t xml:space="preserve">     1. О ходе выполнения первоочередных мероприятий по подготовке к Всероссийской переписи населения  2020 года в </w:t>
      </w:r>
      <w:proofErr w:type="spellStart"/>
      <w:r>
        <w:t>Тужинском</w:t>
      </w:r>
      <w:proofErr w:type="spellEnd"/>
      <w:r>
        <w:t xml:space="preserve"> районе. Итоги работы регистраторов.</w:t>
      </w:r>
    </w:p>
    <w:p w:rsidR="00664400" w:rsidRDefault="00664400" w:rsidP="00664400">
      <w:pPr>
        <w:pStyle w:val="a3"/>
      </w:pPr>
      <w:r>
        <w:t xml:space="preserve">     2. Заслушивание глав поселений </w:t>
      </w:r>
      <w:proofErr w:type="spellStart"/>
      <w:r>
        <w:t>Тужинского</w:t>
      </w:r>
      <w:proofErr w:type="spellEnd"/>
      <w:r>
        <w:t xml:space="preserve"> района о выполнении первоочередных мероприятий по подготовке к Всероссийской переписи населения  2020 года в </w:t>
      </w:r>
      <w:proofErr w:type="spellStart"/>
      <w:r>
        <w:t>Тужинском</w:t>
      </w:r>
      <w:proofErr w:type="spellEnd"/>
      <w:r>
        <w:t xml:space="preserve"> районе.</w:t>
      </w:r>
    </w:p>
    <w:p w:rsidR="00664400" w:rsidRDefault="00664400" w:rsidP="00664400">
      <w:pPr>
        <w:pStyle w:val="a3"/>
      </w:pPr>
      <w:r>
        <w:t>     3. Утвержде</w:t>
      </w:r>
      <w:bookmarkStart w:id="0" w:name="_GoBack"/>
      <w:bookmarkEnd w:id="0"/>
      <w:r>
        <w:t xml:space="preserve">ние плана работы комиссии по подготовке и проведению Всероссийской переписи населения на территории </w:t>
      </w:r>
      <w:proofErr w:type="spellStart"/>
      <w:r>
        <w:t>Тужинского</w:t>
      </w:r>
      <w:proofErr w:type="spellEnd"/>
      <w:r>
        <w:t xml:space="preserve"> района на 2020 год.</w:t>
      </w:r>
    </w:p>
    <w:p w:rsidR="00664400" w:rsidRDefault="00664400" w:rsidP="00664400">
      <w:pPr>
        <w:pStyle w:val="a3"/>
      </w:pPr>
      <w:r>
        <w:t xml:space="preserve">В ходе заседания комиссии Уполномоченным по переписи населения </w:t>
      </w:r>
      <w:proofErr w:type="spellStart"/>
      <w:r>
        <w:t>И.Н.Докучаевой</w:t>
      </w:r>
      <w:proofErr w:type="spellEnd"/>
      <w:r>
        <w:t xml:space="preserve">, по первому вопросу, подробно были озвучены результаты состояния адресного хозяйства </w:t>
      </w:r>
      <w:proofErr w:type="spellStart"/>
      <w:r>
        <w:t>Тужинского</w:t>
      </w:r>
      <w:proofErr w:type="spellEnd"/>
      <w:r>
        <w:t xml:space="preserve"> района по каждому поселению, </w:t>
      </w:r>
      <w:proofErr w:type="gramStart"/>
      <w:r>
        <w:t>согласно данных</w:t>
      </w:r>
      <w:proofErr w:type="gramEnd"/>
      <w:r>
        <w:t xml:space="preserve"> полученных после обследования местности регистраторами в августе текущего года.</w:t>
      </w:r>
    </w:p>
    <w:p w:rsidR="00664400" w:rsidRDefault="00664400" w:rsidP="00664400">
      <w:pPr>
        <w:pStyle w:val="a3"/>
      </w:pPr>
      <w:r>
        <w:t xml:space="preserve">Заместитель главы администрации по экономике и финансам  </w:t>
      </w:r>
      <w:proofErr w:type="spellStart"/>
      <w:r>
        <w:t>Г.А.Клепцова</w:t>
      </w:r>
      <w:proofErr w:type="spellEnd"/>
      <w:r>
        <w:t>, по второму вопросу, предоставила слово для выступления каждому главе поселения о планируемых мероприятиях  по устранению выявленных нарушений, замечаний по ведению адресного хозяйства. Главы поселений подробно рассказали о том, что планируется на их территории для приведения адресного хозяйства в порядок. Были рассмотрены вопросы и предложения по приобретению и изготовлению аншлагов и номерных знаков из средств бюджетов поселений с учетом максимальной экономии средств.</w:t>
      </w:r>
    </w:p>
    <w:p w:rsidR="00664400" w:rsidRDefault="00664400" w:rsidP="00664400">
      <w:pPr>
        <w:pStyle w:val="a3"/>
      </w:pPr>
      <w:r>
        <w:t xml:space="preserve">По третьему вопросу был рассмотрен и утвержден плана работы комиссии по подготовке и проведению Всероссийской переписи населения на территории </w:t>
      </w:r>
      <w:proofErr w:type="spellStart"/>
      <w:r>
        <w:t>Тужинского</w:t>
      </w:r>
      <w:proofErr w:type="spellEnd"/>
      <w:r>
        <w:t xml:space="preserve"> района на 2020 год.</w:t>
      </w:r>
    </w:p>
    <w:p w:rsidR="00664400" w:rsidRDefault="00664400" w:rsidP="00664400">
      <w:pPr>
        <w:pStyle w:val="a3"/>
      </w:pPr>
      <w:r>
        <w:rPr>
          <w:rStyle w:val="a4"/>
        </w:rPr>
        <w:t>По решению комиссии всем главам поселений было рекомендовано:</w:t>
      </w:r>
    </w:p>
    <w:p w:rsidR="00664400" w:rsidRDefault="00664400" w:rsidP="00664400">
      <w:pPr>
        <w:pStyle w:val="a3"/>
      </w:pPr>
      <w:r>
        <w:t>- разработать планы мероприятий по устранению выявленных нарушений в адресном хозяйстве с указанием сроков исполнения  и предоставить их в срок до 1 декабря;</w:t>
      </w:r>
    </w:p>
    <w:p w:rsidR="00664400" w:rsidRDefault="00664400" w:rsidP="00664400">
      <w:pPr>
        <w:pStyle w:val="a3"/>
      </w:pPr>
      <w:r>
        <w:t>- проинформировать население, что в соответствии с правилами благоустройства поселений собственники домов и строений, руководители организаций, в ведении которых находятся здания, обязаны иметь указатели с обозначением наименования улицы и номерных знаков. Нарушение правил благоустройства влечет наложение административного штрафа.</w:t>
      </w:r>
    </w:p>
    <w:p w:rsidR="00664400" w:rsidRDefault="00664400" w:rsidP="00664400">
      <w:pPr>
        <w:pStyle w:val="a3"/>
      </w:pPr>
      <w:r>
        <w:rPr>
          <w:rStyle w:val="a4"/>
        </w:rPr>
        <w:t>Завершить работы необходимо до 1 июля 2020 года.</w:t>
      </w:r>
    </w:p>
    <w:p w:rsidR="00664400" w:rsidRDefault="00664400" w:rsidP="00664400">
      <w:pPr>
        <w:pStyle w:val="a3"/>
      </w:pPr>
      <w:r>
        <w:rPr>
          <w:noProof/>
        </w:rPr>
        <w:lastRenderedPageBreak/>
        <w:drawing>
          <wp:inline distT="0" distB="0" distL="0" distR="0" wp14:anchorId="0B794ABF" wp14:editId="47354559">
            <wp:extent cx="5114511" cy="4705350"/>
            <wp:effectExtent l="0" t="0" r="0" b="0"/>
            <wp:docPr id="1" name="Рисунок 1" descr="http://tuzha.ru/images/images/images/P_20191108_090057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zha.ru/images/images/images/P_20191108_090057_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884" cy="470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6E" w:rsidRDefault="00461A6E"/>
    <w:sectPr w:rsidR="0046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00"/>
    <w:rsid w:val="00461A6E"/>
    <w:rsid w:val="006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4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4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p43_vpn238</dc:creator>
  <cp:lastModifiedBy>p43_vpn238</cp:lastModifiedBy>
  <cp:revision>1</cp:revision>
  <dcterms:created xsi:type="dcterms:W3CDTF">2020-08-03T07:29:00Z</dcterms:created>
  <dcterms:modified xsi:type="dcterms:W3CDTF">2020-08-03T07:30:00Z</dcterms:modified>
</cp:coreProperties>
</file>